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spacing w:line="600" w:lineRule="auto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-SA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云南省资产评估协会2024年公开招聘工作人员公告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》，清楚并理解其内容，在此我郑重承诺：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一、自觉遵守本次招聘公告的相关规定。遵守考试纪律，服从考试安排，不舞弊也不协助他人舞弊。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二、不弄虚作假，真实、准确、完整地提供本人信息、证明、证件等相关材料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三、准确提供有效的联系电话、通讯地址等联系方式，并保证在招聘期间联系方式畅通。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录用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对象，本人自愿服从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云南省资产评估协会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相关聘用规定，确定工资待遇等。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对违反以上承诺所造成的后果，本人自愿承担相应责任。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应聘者本人签名：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         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应聘者本人联系电话：</w:t>
      </w:r>
    </w:p>
    <w:p>
      <w:pPr>
        <w:spacing w:line="560" w:lineRule="exact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                                          年   月  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3DFB"/>
    <w:rsid w:val="0C13125D"/>
    <w:rsid w:val="0C77446F"/>
    <w:rsid w:val="51173DFB"/>
    <w:rsid w:val="5B2401DA"/>
    <w:rsid w:val="710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2024-12-24T01:26:00Z</dcterms:created>
  <dc:creator>wps</dc:creator>
  <cp:lastModifiedBy>wps</cp:lastModifiedBy>
  <dcterms:modified xsi:type="dcterms:W3CDTF">2024-12-24T02:16:36Z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90FDC4DC995D402989F265CE98B3DE16_13</vt:lpwstr>
  </property>
</Properties>
</file>